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6"/>
        <w:gridCol w:w="5324"/>
      </w:tblGrid>
      <w:tr w:rsidR="00FE0A39">
        <w:trPr>
          <w:trHeight w:val="738"/>
        </w:trPr>
        <w:tc>
          <w:tcPr>
            <w:tcW w:w="5336" w:type="dxa"/>
            <w:tcBorders>
              <w:bottom w:val="single" w:sz="12" w:space="0" w:color="000000"/>
              <w:right w:val="single" w:sz="12" w:space="0" w:color="000000"/>
            </w:tcBorders>
          </w:tcPr>
          <w:p w:rsidR="00FE0A39" w:rsidRDefault="00FE0A39">
            <w:pPr>
              <w:pStyle w:val="TableParagraph"/>
              <w:spacing w:before="10"/>
              <w:rPr>
                <w:sz w:val="23"/>
              </w:rPr>
            </w:pPr>
          </w:p>
          <w:p w:rsidR="00FE0A39" w:rsidRDefault="00000000">
            <w:pPr>
              <w:pStyle w:val="TableParagraph"/>
              <w:spacing w:before="1"/>
              <w:ind w:left="243" w:right="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ПРИЗНАНИЕ</w:t>
            </w:r>
            <w:r>
              <w:rPr>
                <w:b/>
                <w:spacing w:val="15"/>
                <w:sz w:val="15"/>
              </w:rPr>
              <w:t xml:space="preserve"> </w:t>
            </w:r>
            <w:r>
              <w:rPr>
                <w:b/>
                <w:sz w:val="15"/>
              </w:rPr>
              <w:t>БЕССПОРНОЙЗАДОЛЖЕННОСТИ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ПОЛУЧЕНИИ</w:t>
            </w:r>
          </w:p>
          <w:p w:rsidR="00FE0A39" w:rsidRDefault="00000000">
            <w:pPr>
              <w:pStyle w:val="TableParagraph"/>
              <w:spacing w:before="4"/>
              <w:ind w:left="239" w:right="37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МИКРОКРЕДИТА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ТОО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«МФО</w:t>
            </w:r>
            <w:r>
              <w:rPr>
                <w:b/>
                <w:spacing w:val="9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Qanat</w:t>
            </w:r>
            <w:proofErr w:type="spellEnd"/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Finance»</w:t>
            </w:r>
          </w:p>
        </w:tc>
        <w:tc>
          <w:tcPr>
            <w:tcW w:w="5324" w:type="dxa"/>
            <w:tcBorders>
              <w:left w:val="single" w:sz="12" w:space="0" w:color="000000"/>
              <w:bottom w:val="single" w:sz="12" w:space="0" w:color="000000"/>
            </w:tcBorders>
          </w:tcPr>
          <w:p w:rsidR="00FE0A39" w:rsidRDefault="00FE0A39">
            <w:pPr>
              <w:pStyle w:val="TableParagraph"/>
              <w:spacing w:before="10"/>
              <w:rPr>
                <w:sz w:val="23"/>
              </w:rPr>
            </w:pPr>
          </w:p>
          <w:p w:rsidR="00FE0A39" w:rsidRDefault="00000000">
            <w:pPr>
              <w:pStyle w:val="TableParagraph"/>
              <w:spacing w:before="1" w:line="247" w:lineRule="auto"/>
              <w:ind w:left="1553" w:hanging="1357"/>
              <w:rPr>
                <w:b/>
                <w:sz w:val="15"/>
              </w:rPr>
            </w:pPr>
            <w:r>
              <w:rPr>
                <w:b/>
                <w:sz w:val="15"/>
              </w:rPr>
              <w:t>«МҚҰ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spellStart"/>
            <w:r>
              <w:rPr>
                <w:b/>
                <w:sz w:val="15"/>
              </w:rPr>
              <w:t>Qanat</w:t>
            </w:r>
            <w:proofErr w:type="spellEnd"/>
            <w:r>
              <w:rPr>
                <w:b/>
                <w:sz w:val="15"/>
              </w:rPr>
              <w:t xml:space="preserve"> Finance» ЖШС-ДЕ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ҚАРЫЗ АЛУ КЕЗІНДЕ ДАУСЫЗ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БЕРЕШЕКТІ</w:t>
            </w:r>
            <w:r>
              <w:rPr>
                <w:b/>
                <w:spacing w:val="10"/>
                <w:sz w:val="15"/>
              </w:rPr>
              <w:t xml:space="preserve"> </w:t>
            </w:r>
            <w:r>
              <w:rPr>
                <w:b/>
                <w:sz w:val="15"/>
              </w:rPr>
              <w:t>ТАНУҒА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КЕЛІСІМ</w:t>
            </w:r>
          </w:p>
        </w:tc>
      </w:tr>
      <w:tr w:rsidR="00FE0A39">
        <w:trPr>
          <w:trHeight w:val="1786"/>
        </w:trPr>
        <w:tc>
          <w:tcPr>
            <w:tcW w:w="5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A39" w:rsidRDefault="00FE0A39">
            <w:pPr>
              <w:pStyle w:val="TableParagraph"/>
              <w:spacing w:before="8"/>
            </w:pPr>
          </w:p>
          <w:p w:rsidR="00FE0A39" w:rsidRDefault="00201C38">
            <w:pPr>
              <w:pStyle w:val="TableParagraph"/>
              <w:spacing w:before="1" w:line="376" w:lineRule="auto"/>
              <w:ind w:left="42" w:right="1835"/>
              <w:rPr>
                <w:sz w:val="15"/>
              </w:rPr>
            </w:pPr>
            <w:r>
              <w:rPr>
                <w:sz w:val="15"/>
              </w:rPr>
              <w:t>Я</w:t>
            </w:r>
            <w:r w:rsidR="00000000">
              <w:rPr>
                <w:sz w:val="15"/>
              </w:rPr>
              <w:t>,</w:t>
            </w:r>
            <w:r>
              <w:rPr>
                <w:sz w:val="15"/>
              </w:rPr>
              <w:t xml:space="preserve"> </w:t>
            </w:r>
            <w:r w:rsidR="00E2117B">
              <w:rPr>
                <w:sz w:val="15"/>
              </w:rPr>
              <w:t>_________________________________________</w:t>
            </w:r>
            <w:r w:rsidR="00000000">
              <w:rPr>
                <w:spacing w:val="-34"/>
                <w:sz w:val="15"/>
              </w:rPr>
              <w:t xml:space="preserve"> </w:t>
            </w:r>
            <w:r w:rsidR="00000000">
              <w:rPr>
                <w:sz w:val="15"/>
              </w:rPr>
              <w:t>ИИН:</w:t>
            </w:r>
            <w:r>
              <w:rPr>
                <w:sz w:val="15"/>
              </w:rPr>
              <w:t xml:space="preserve"> </w:t>
            </w:r>
            <w:r w:rsidR="00E2117B">
              <w:rPr>
                <w:sz w:val="15"/>
              </w:rPr>
              <w:t>__________________</w:t>
            </w:r>
          </w:p>
          <w:p w:rsidR="00FE0A39" w:rsidRDefault="00000000">
            <w:pPr>
              <w:pStyle w:val="TableParagraph"/>
              <w:spacing w:before="1"/>
              <w:ind w:left="42"/>
              <w:rPr>
                <w:sz w:val="15"/>
              </w:rPr>
            </w:pPr>
            <w:r>
              <w:rPr>
                <w:sz w:val="15"/>
              </w:rPr>
              <w:t>Удостоверение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личности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7"/>
                <w:sz w:val="15"/>
              </w:rPr>
              <w:t xml:space="preserve"> </w:t>
            </w:r>
            <w:r w:rsidR="00E2117B">
              <w:rPr>
                <w:sz w:val="15"/>
              </w:rPr>
              <w:t>______________</w:t>
            </w:r>
          </w:p>
          <w:p w:rsidR="00FE0A39" w:rsidRDefault="00000000">
            <w:pPr>
              <w:pStyle w:val="TableParagraph"/>
              <w:spacing w:before="104" w:line="230" w:lineRule="auto"/>
              <w:ind w:left="4" w:right="257" w:firstLine="38"/>
              <w:rPr>
                <w:sz w:val="15"/>
              </w:rPr>
            </w:pPr>
            <w:r>
              <w:rPr>
                <w:sz w:val="15"/>
              </w:rPr>
              <w:t>проживающий/</w:t>
            </w:r>
            <w:proofErr w:type="spellStart"/>
            <w:r>
              <w:rPr>
                <w:sz w:val="15"/>
              </w:rPr>
              <w:t>ая</w:t>
            </w:r>
            <w:proofErr w:type="spellEnd"/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адресу</w:t>
            </w:r>
            <w:r w:rsidR="00201C38">
              <w:rPr>
                <w:sz w:val="15"/>
              </w:rPr>
              <w:t xml:space="preserve">: 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0A39" w:rsidRDefault="00FE0A39">
            <w:pPr>
              <w:pStyle w:val="TableParagraph"/>
              <w:spacing w:before="8"/>
            </w:pPr>
          </w:p>
          <w:p w:rsidR="00FE0A39" w:rsidRDefault="00000000">
            <w:pPr>
              <w:pStyle w:val="TableParagraph"/>
              <w:spacing w:before="1" w:line="376" w:lineRule="auto"/>
              <w:ind w:left="41" w:right="1585"/>
              <w:rPr>
                <w:sz w:val="15"/>
              </w:rPr>
            </w:pPr>
            <w:r>
              <w:rPr>
                <w:sz w:val="15"/>
              </w:rPr>
              <w:t>Мен,</w:t>
            </w:r>
            <w:r>
              <w:rPr>
                <w:spacing w:val="7"/>
                <w:sz w:val="15"/>
              </w:rPr>
              <w:t xml:space="preserve"> </w:t>
            </w:r>
            <w:r w:rsidR="00E2117B">
              <w:rPr>
                <w:sz w:val="15"/>
              </w:rPr>
              <w:t>_______________________________________</w:t>
            </w:r>
            <w:r w:rsidR="00201C38">
              <w:rPr>
                <w:sz w:val="15"/>
              </w:rPr>
              <w:t>_____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ЖСН:</w:t>
            </w:r>
            <w:r w:rsidR="00201C38">
              <w:rPr>
                <w:sz w:val="15"/>
              </w:rPr>
              <w:t xml:space="preserve"> </w:t>
            </w:r>
            <w:r w:rsidR="00E2117B">
              <w:rPr>
                <w:sz w:val="15"/>
              </w:rPr>
              <w:t>___________________</w:t>
            </w:r>
          </w:p>
          <w:p w:rsidR="00FE0A39" w:rsidRDefault="00000000">
            <w:pPr>
              <w:pStyle w:val="TableParagraph"/>
              <w:spacing w:before="1"/>
              <w:ind w:left="41"/>
              <w:rPr>
                <w:sz w:val="15"/>
              </w:rPr>
            </w:pPr>
            <w:r>
              <w:rPr>
                <w:sz w:val="15"/>
              </w:rPr>
              <w:t>Жеке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куəлік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№</w:t>
            </w:r>
            <w:r>
              <w:rPr>
                <w:spacing w:val="7"/>
                <w:sz w:val="15"/>
              </w:rPr>
              <w:t xml:space="preserve"> </w:t>
            </w:r>
            <w:r w:rsidR="00E2117B">
              <w:rPr>
                <w:sz w:val="15"/>
              </w:rPr>
              <w:t>__________________</w:t>
            </w:r>
          </w:p>
          <w:p w:rsidR="00FE0A39" w:rsidRDefault="00000000">
            <w:pPr>
              <w:pStyle w:val="TableParagraph"/>
              <w:spacing w:before="98"/>
              <w:ind w:left="2"/>
              <w:rPr>
                <w:sz w:val="15"/>
              </w:rPr>
            </w:pPr>
            <w:proofErr w:type="spellStart"/>
            <w:r>
              <w:rPr>
                <w:sz w:val="15"/>
              </w:rPr>
              <w:t>тұрғылықты-мекенжайы</w:t>
            </w:r>
            <w:proofErr w:type="spellEnd"/>
            <w:r>
              <w:rPr>
                <w:sz w:val="15"/>
              </w:rPr>
              <w:t>:</w:t>
            </w:r>
            <w:r w:rsidR="00201C38">
              <w:rPr>
                <w:sz w:val="15"/>
              </w:rPr>
              <w:t xml:space="preserve"> </w:t>
            </w:r>
            <w:r w:rsidR="00E2117B">
              <w:rPr>
                <w:sz w:val="15"/>
              </w:rPr>
              <w:t>_______________________________________________</w:t>
            </w:r>
          </w:p>
        </w:tc>
      </w:tr>
      <w:tr w:rsidR="00FE0A39">
        <w:trPr>
          <w:trHeight w:val="3554"/>
        </w:trPr>
        <w:tc>
          <w:tcPr>
            <w:tcW w:w="5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A39" w:rsidRDefault="00FE0A39">
            <w:pPr>
              <w:pStyle w:val="TableParagraph"/>
              <w:spacing w:before="3"/>
              <w:rPr>
                <w:sz w:val="23"/>
              </w:rPr>
            </w:pPr>
          </w:p>
          <w:p w:rsidR="00FE0A39" w:rsidRDefault="00000000">
            <w:pPr>
              <w:pStyle w:val="TableParagraph"/>
              <w:spacing w:line="230" w:lineRule="auto"/>
              <w:ind w:left="42" w:right="125"/>
              <w:rPr>
                <w:sz w:val="15"/>
              </w:rPr>
            </w:pP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порядке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условиях,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Правил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предоставления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микрокредитов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ТОО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«МФО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Qanat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Finance»,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признаю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даю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свое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бесспорное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согласие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то,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что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случае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неисполнения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обязательств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возврату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суммы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микрокредита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и/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уплате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вознаграждения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и/или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неустойки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(штрафа,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пени</w:t>
            </w:r>
            <w:proofErr w:type="gramStart"/>
            <w:r>
              <w:rPr>
                <w:sz w:val="15"/>
              </w:rPr>
              <w:t xml:space="preserve">),  </w:t>
            </w:r>
            <w:r>
              <w:rPr>
                <w:spacing w:val="17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предусмотренных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договором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предоставлении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микрокредита,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срок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исполнения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которым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наступил, МФО вправе:</w:t>
            </w:r>
          </w:p>
          <w:p w:rsidR="00FE0A39" w:rsidRDefault="00000000">
            <w:pPr>
              <w:pStyle w:val="TableParagraph"/>
              <w:spacing w:before="97" w:line="169" w:lineRule="exact"/>
              <w:ind w:left="42"/>
              <w:rPr>
                <w:sz w:val="15"/>
              </w:rPr>
            </w:pPr>
            <w:r>
              <w:rPr>
                <w:sz w:val="15"/>
              </w:rPr>
              <w:t>производить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взыскание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задолженности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обязательствам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меня,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  <w:p w:rsidR="00FE0A39" w:rsidRDefault="00000000">
            <w:pPr>
              <w:pStyle w:val="TableParagraph"/>
              <w:spacing w:before="2" w:line="230" w:lineRule="auto"/>
              <w:ind w:left="42" w:right="125"/>
              <w:rPr>
                <w:sz w:val="15"/>
              </w:rPr>
            </w:pPr>
            <w:r>
              <w:rPr>
                <w:sz w:val="15"/>
              </w:rPr>
              <w:t>«Заемщика»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бесспорном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порядке,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пределах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сумм,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установленных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договором о предоставлении микрокредита и Правилами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предоставления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микрокредитов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ТОО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«МФО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Qanat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Finance»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(задолженность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сумма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долга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микрокредиту,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включая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суммы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остатка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основного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долга,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начисленное,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но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уплаченное вознаграждение, неустойку (штрафы,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пени), предусмотренные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договором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предоставлении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микрокредита,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заключенным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заемщиком),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истечении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(тридцати)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календарных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дней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дня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направления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мне,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как</w:t>
            </w:r>
          </w:p>
          <w:p w:rsidR="00FE0A39" w:rsidRDefault="00000000">
            <w:pPr>
              <w:pStyle w:val="TableParagraph"/>
              <w:tabs>
                <w:tab w:val="left" w:pos="893"/>
                <w:tab w:val="left" w:pos="4650"/>
              </w:tabs>
              <w:spacing w:line="230" w:lineRule="auto"/>
              <w:ind w:left="42" w:right="183"/>
              <w:rPr>
                <w:sz w:val="15"/>
              </w:rPr>
            </w:pPr>
            <w:r>
              <w:rPr>
                <w:sz w:val="15"/>
              </w:rPr>
              <w:t>«Заемщику»,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электронного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уведомления,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либо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нарочно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письмом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уведомлением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 xml:space="preserve">просрочке  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обязательств,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условии,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что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этот</w:t>
            </w:r>
            <w:r>
              <w:rPr>
                <w:sz w:val="15"/>
              </w:rPr>
              <w:tab/>
              <w:t>срок от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меня</w:t>
            </w:r>
            <w:r>
              <w:rPr>
                <w:spacing w:val="41"/>
                <w:sz w:val="15"/>
              </w:rPr>
              <w:t xml:space="preserve"> </w:t>
            </w:r>
            <w:r>
              <w:rPr>
                <w:sz w:val="15"/>
              </w:rPr>
              <w:t>не</w:t>
            </w:r>
            <w:r>
              <w:rPr>
                <w:sz w:val="15"/>
              </w:rPr>
              <w:tab/>
              <w:t>поступит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претензия/требование/обращение.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0A39" w:rsidRDefault="00FE0A39">
            <w:pPr>
              <w:pStyle w:val="TableParagraph"/>
              <w:spacing w:before="3"/>
              <w:rPr>
                <w:sz w:val="23"/>
              </w:rPr>
            </w:pPr>
          </w:p>
          <w:p w:rsidR="00FE0A39" w:rsidRDefault="00000000">
            <w:pPr>
              <w:pStyle w:val="TableParagraph"/>
              <w:spacing w:line="230" w:lineRule="auto"/>
              <w:ind w:left="41" w:right="226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Qanat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Finance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МҚҰ»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ЖШС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микрокредиттер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беру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ережесінің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тəртібі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мен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шарттары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негізінде</w:t>
            </w:r>
            <w:proofErr w:type="spellEnd"/>
            <w:r>
              <w:rPr>
                <w:sz w:val="15"/>
              </w:rPr>
              <w:t xml:space="preserve">, микрокредит </w:t>
            </w:r>
            <w:proofErr w:type="spellStart"/>
            <w:r>
              <w:rPr>
                <w:sz w:val="15"/>
              </w:rPr>
              <w:t>сомасын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қайтару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жəне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немесе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сыйақыны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жəне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немесе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тұрақсыздық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айыбын</w:t>
            </w:r>
            <w:proofErr w:type="spellEnd"/>
            <w:r>
              <w:rPr>
                <w:sz w:val="15"/>
              </w:rPr>
              <w:t xml:space="preserve"> (</w:t>
            </w:r>
            <w:proofErr w:type="spellStart"/>
            <w:r>
              <w:rPr>
                <w:sz w:val="15"/>
              </w:rPr>
              <w:t>айыппұлды</w:t>
            </w:r>
            <w:proofErr w:type="spellEnd"/>
            <w:r>
              <w:rPr>
                <w:sz w:val="15"/>
              </w:rPr>
              <w:t xml:space="preserve">, </w:t>
            </w:r>
            <w:proofErr w:type="spellStart"/>
            <w:r>
              <w:rPr>
                <w:sz w:val="15"/>
              </w:rPr>
              <w:t>өсімпұлды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өтеу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мерзімі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келген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төлем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бойынша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міндеттемелер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орындалмаған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жағдайда</w:t>
            </w:r>
            <w:proofErr w:type="spellEnd"/>
            <w:r>
              <w:rPr>
                <w:sz w:val="15"/>
              </w:rPr>
              <w:t>, МҚҰ-да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келесідей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құқық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бар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екеніне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келісемін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жəне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даусыз</w:t>
            </w:r>
            <w:proofErr w:type="spellEnd"/>
            <w:r>
              <w:rPr>
                <w:spacing w:val="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келісім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беремін</w:t>
            </w:r>
            <w:proofErr w:type="spellEnd"/>
            <w:r>
              <w:rPr>
                <w:sz w:val="15"/>
              </w:rPr>
              <w:t>:</w:t>
            </w:r>
          </w:p>
          <w:p w:rsidR="00FE0A39" w:rsidRDefault="00000000">
            <w:pPr>
              <w:pStyle w:val="TableParagraph"/>
              <w:spacing w:before="103" w:line="230" w:lineRule="auto"/>
              <w:ind w:left="41" w:right="226"/>
              <w:rPr>
                <w:sz w:val="15"/>
              </w:rPr>
            </w:pPr>
            <w:proofErr w:type="spellStart"/>
            <w:r>
              <w:rPr>
                <w:sz w:val="15"/>
              </w:rPr>
              <w:t>Маған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Қарыз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алушы</w:t>
            </w:r>
            <w:proofErr w:type="spellEnd"/>
            <w:r>
              <w:rPr>
                <w:sz w:val="15"/>
              </w:rPr>
              <w:t>»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ретінде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электрондық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хабарлама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арқылы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немесе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мерзімі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өтіп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кеткен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міндеттемелер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туралы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хабарламаны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қолма-қол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жібергеннен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кейін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күнтізбелік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30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отыз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күн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өткен</w:t>
            </w:r>
            <w:proofErr w:type="spellEnd"/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соң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микрокредит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беру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шартында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жəне</w:t>
            </w:r>
            <w:proofErr w:type="spellEnd"/>
          </w:p>
          <w:p w:rsidR="00FE0A39" w:rsidRDefault="00000000">
            <w:pPr>
              <w:pStyle w:val="TableParagraph"/>
              <w:spacing w:before="105" w:line="230" w:lineRule="auto"/>
              <w:ind w:left="97" w:right="-14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Qanat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Finance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МҚҰ»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ЖШС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микрокредиттер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берешек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қарыз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алушымен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жасалған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микрокредит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беру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туралы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шартта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көзделген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негізгі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борыштың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қалдық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сомасын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есептелген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бірақ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төленбеген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сыйақыны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7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айыпақыны</w:t>
            </w:r>
            <w:proofErr w:type="spellEnd"/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(</w:t>
            </w:r>
            <w:proofErr w:type="spellStart"/>
            <w:r>
              <w:rPr>
                <w:sz w:val="15"/>
              </w:rPr>
              <w:t>айыппұлдарды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өсімпұлдарды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қоса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алғанда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микрокредит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бойынша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борыш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сомасы</w:t>
            </w:r>
            <w:proofErr w:type="spellEnd"/>
            <w:r>
              <w:rPr>
                <w:sz w:val="15"/>
              </w:rPr>
              <w:t>)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беру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қағидаларында</w:t>
            </w:r>
            <w:proofErr w:type="spellEnd"/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белгіленген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сомалар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шегінде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егер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осы</w:t>
            </w:r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мерзім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ішінде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менен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ешқандай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талап</w:t>
            </w:r>
            <w:proofErr w:type="spellEnd"/>
            <w:r>
              <w:rPr>
                <w:sz w:val="15"/>
              </w:rPr>
              <w:t>/</w:t>
            </w:r>
            <w:proofErr w:type="spellStart"/>
            <w:r>
              <w:rPr>
                <w:sz w:val="15"/>
              </w:rPr>
              <w:t>талап</w:t>
            </w:r>
            <w:proofErr w:type="spellEnd"/>
            <w:r>
              <w:rPr>
                <w:sz w:val="15"/>
              </w:rPr>
              <w:t>/апелляция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қабылданбаса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Қарыз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алушы</w:t>
            </w:r>
            <w:proofErr w:type="spellEnd"/>
            <w:r>
              <w:rPr>
                <w:sz w:val="15"/>
              </w:rPr>
              <w:t>»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ретінде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менен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міндеттемелер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бойынша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берешекті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даусыз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өндіріп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алуға</w:t>
            </w:r>
            <w:proofErr w:type="spellEnd"/>
            <w:r>
              <w:rPr>
                <w:sz w:val="15"/>
              </w:rPr>
              <w:t>.</w:t>
            </w:r>
          </w:p>
        </w:tc>
      </w:tr>
      <w:tr w:rsidR="00FE0A39">
        <w:trPr>
          <w:trHeight w:val="972"/>
        </w:trPr>
        <w:tc>
          <w:tcPr>
            <w:tcW w:w="5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A39" w:rsidRDefault="00FE0A39">
            <w:pPr>
              <w:pStyle w:val="TableParagraph"/>
              <w:spacing w:before="3"/>
              <w:rPr>
                <w:sz w:val="23"/>
              </w:rPr>
            </w:pPr>
          </w:p>
          <w:p w:rsidR="00FE0A39" w:rsidRDefault="00000000">
            <w:pPr>
              <w:pStyle w:val="TableParagraph"/>
              <w:spacing w:line="230" w:lineRule="auto"/>
              <w:ind w:left="42"/>
              <w:rPr>
                <w:sz w:val="15"/>
              </w:rPr>
            </w:pPr>
            <w:r>
              <w:rPr>
                <w:sz w:val="15"/>
              </w:rPr>
              <w:t>Настоящий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текст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соглашения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прочитан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мною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соответствует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моему волеизъявлению.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0A39" w:rsidRDefault="00FE0A39">
            <w:pPr>
              <w:pStyle w:val="TableParagraph"/>
              <w:spacing w:before="3"/>
              <w:rPr>
                <w:sz w:val="23"/>
              </w:rPr>
            </w:pPr>
          </w:p>
          <w:p w:rsidR="00FE0A39" w:rsidRDefault="00000000">
            <w:pPr>
              <w:pStyle w:val="TableParagraph"/>
              <w:spacing w:line="230" w:lineRule="auto"/>
              <w:ind w:left="41" w:right="226"/>
              <w:rPr>
                <w:sz w:val="15"/>
              </w:rPr>
            </w:pPr>
            <w:r>
              <w:rPr>
                <w:sz w:val="15"/>
              </w:rPr>
              <w:t>Осы</w:t>
            </w:r>
            <w:r>
              <w:rPr>
                <w:spacing w:val="5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Келісімнің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мəтінін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оқыдым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жəне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оның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мазмұны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менің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ерік-жігеріме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сəйкес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келеді</w:t>
            </w:r>
            <w:proofErr w:type="spellEnd"/>
            <w:r>
              <w:rPr>
                <w:sz w:val="15"/>
              </w:rPr>
              <w:t>.</w:t>
            </w:r>
          </w:p>
        </w:tc>
      </w:tr>
      <w:tr w:rsidR="00FE0A39">
        <w:trPr>
          <w:trHeight w:val="1113"/>
        </w:trPr>
        <w:tc>
          <w:tcPr>
            <w:tcW w:w="533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0A39" w:rsidRDefault="00FE0A39">
            <w:pPr>
              <w:pStyle w:val="TableParagraph"/>
              <w:rPr>
                <w:sz w:val="16"/>
              </w:rPr>
            </w:pPr>
          </w:p>
          <w:p w:rsidR="00FE0A39" w:rsidRDefault="00000000">
            <w:pPr>
              <w:pStyle w:val="TableParagraph"/>
              <w:spacing w:before="99"/>
              <w:ind w:left="39"/>
              <w:rPr>
                <w:sz w:val="14"/>
              </w:rPr>
            </w:pPr>
            <w:r>
              <w:rPr>
                <w:sz w:val="14"/>
              </w:rPr>
              <w:t>Дата:</w:t>
            </w:r>
          </w:p>
          <w:p w:rsidR="00FE0A39" w:rsidRDefault="00000000">
            <w:pPr>
              <w:pStyle w:val="TableParagraph"/>
              <w:spacing w:before="113"/>
              <w:ind w:left="39"/>
              <w:rPr>
                <w:sz w:val="15"/>
              </w:rPr>
            </w:pPr>
            <w:r>
              <w:rPr>
                <w:sz w:val="14"/>
              </w:rPr>
              <w:t>Фамилия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Имя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Отчество:</w:t>
            </w:r>
            <w:r>
              <w:rPr>
                <w:spacing w:val="18"/>
                <w:sz w:val="14"/>
              </w:rPr>
              <w:t xml:space="preserve"> </w:t>
            </w:r>
            <w:r w:rsidR="00E2117B">
              <w:rPr>
                <w:sz w:val="15"/>
              </w:rPr>
              <w:t>__________________________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0A39" w:rsidRDefault="00FE0A39">
            <w:pPr>
              <w:pStyle w:val="TableParagraph"/>
              <w:spacing w:before="8"/>
            </w:pPr>
          </w:p>
          <w:p w:rsidR="00FE0A39" w:rsidRDefault="00000000">
            <w:pPr>
              <w:pStyle w:val="TableParagraph"/>
              <w:spacing w:before="1"/>
              <w:ind w:left="41"/>
              <w:rPr>
                <w:sz w:val="15"/>
              </w:rPr>
            </w:pPr>
            <w:proofErr w:type="spellStart"/>
            <w:r>
              <w:rPr>
                <w:sz w:val="15"/>
              </w:rPr>
              <w:t>Күні</w:t>
            </w:r>
            <w:proofErr w:type="spellEnd"/>
            <w:r>
              <w:rPr>
                <w:sz w:val="15"/>
              </w:rPr>
              <w:t>:</w:t>
            </w:r>
          </w:p>
          <w:p w:rsidR="00FE0A39" w:rsidRDefault="00000000">
            <w:pPr>
              <w:pStyle w:val="TableParagraph"/>
              <w:spacing w:before="98"/>
              <w:ind w:left="41"/>
              <w:rPr>
                <w:sz w:val="15"/>
              </w:rPr>
            </w:pPr>
            <w:proofErr w:type="spellStart"/>
            <w:r>
              <w:rPr>
                <w:sz w:val="15"/>
              </w:rPr>
              <w:t>Тегі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аты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əкесінің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aты</w:t>
            </w:r>
            <w:proofErr w:type="spellEnd"/>
            <w:r>
              <w:rPr>
                <w:sz w:val="15"/>
              </w:rPr>
              <w:t>:</w:t>
            </w:r>
            <w:r w:rsidR="00201C38">
              <w:rPr>
                <w:sz w:val="15"/>
              </w:rPr>
              <w:t xml:space="preserve"> </w:t>
            </w:r>
            <w:r w:rsidR="00E2117B">
              <w:rPr>
                <w:sz w:val="15"/>
              </w:rPr>
              <w:t>_________________________</w:t>
            </w:r>
          </w:p>
        </w:tc>
      </w:tr>
      <w:tr w:rsidR="00FE0A39">
        <w:trPr>
          <w:trHeight w:val="1752"/>
        </w:trPr>
        <w:tc>
          <w:tcPr>
            <w:tcW w:w="5336" w:type="dxa"/>
            <w:tcBorders>
              <w:top w:val="single" w:sz="12" w:space="0" w:color="000000"/>
              <w:right w:val="single" w:sz="12" w:space="0" w:color="000000"/>
            </w:tcBorders>
          </w:tcPr>
          <w:p w:rsidR="00FE0A39" w:rsidRDefault="00FE0A39">
            <w:pPr>
              <w:pStyle w:val="TableParagraph"/>
              <w:spacing w:before="3"/>
              <w:rPr>
                <w:sz w:val="23"/>
              </w:rPr>
            </w:pPr>
          </w:p>
          <w:p w:rsidR="00FE0A39" w:rsidRDefault="00000000">
            <w:pPr>
              <w:pStyle w:val="TableParagraph"/>
              <w:spacing w:line="230" w:lineRule="auto"/>
              <w:ind w:left="42" w:right="257"/>
              <w:rPr>
                <w:sz w:val="15"/>
              </w:rPr>
            </w:pPr>
            <w:r>
              <w:rPr>
                <w:sz w:val="15"/>
              </w:rPr>
              <w:t>Признание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задолженности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подписано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Заемщиком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электронном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z w:val="15"/>
              </w:rPr>
              <w:t>виде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соответствии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Правилами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предоставления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микрокредитов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законодательством Республики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Казахстан</w:t>
            </w:r>
          </w:p>
          <w:p w:rsidR="00FE0A39" w:rsidRDefault="00FE0A39">
            <w:pPr>
              <w:pStyle w:val="TableParagraph"/>
              <w:rPr>
                <w:sz w:val="16"/>
              </w:rPr>
            </w:pPr>
          </w:p>
          <w:p w:rsidR="00FE0A39" w:rsidRDefault="00FE0A39">
            <w:pPr>
              <w:pStyle w:val="TableParagraph"/>
              <w:spacing w:before="8"/>
              <w:rPr>
                <w:sz w:val="16"/>
              </w:rPr>
            </w:pPr>
          </w:p>
          <w:p w:rsidR="00FE0A39" w:rsidRDefault="00000000">
            <w:pPr>
              <w:pStyle w:val="TableParagraph"/>
              <w:spacing w:line="230" w:lineRule="auto"/>
              <w:ind w:left="4"/>
              <w:rPr>
                <w:sz w:val="15"/>
              </w:rPr>
            </w:pPr>
            <w:r>
              <w:rPr>
                <w:sz w:val="15"/>
              </w:rPr>
              <w:t>Подтверждено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конклюдентными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действиями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номера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телефона</w:t>
            </w:r>
            <w:r>
              <w:rPr>
                <w:spacing w:val="9"/>
                <w:sz w:val="15"/>
              </w:rPr>
              <w:t xml:space="preserve"> </w:t>
            </w:r>
            <w:r w:rsidR="00E2117B">
              <w:rPr>
                <w:sz w:val="15"/>
              </w:rPr>
              <w:t>____________</w:t>
            </w:r>
            <w:r>
              <w:rPr>
                <w:sz w:val="15"/>
              </w:rPr>
              <w:t>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кодом подтверждения </w:t>
            </w:r>
            <w:r w:rsidR="00E2117B">
              <w:rPr>
                <w:sz w:val="15"/>
              </w:rPr>
              <w:t>_________</w:t>
            </w:r>
            <w:r>
              <w:rPr>
                <w:sz w:val="15"/>
              </w:rPr>
              <w:t>.</w:t>
            </w:r>
          </w:p>
        </w:tc>
        <w:tc>
          <w:tcPr>
            <w:tcW w:w="5324" w:type="dxa"/>
            <w:tcBorders>
              <w:top w:val="single" w:sz="12" w:space="0" w:color="000000"/>
              <w:left w:val="single" w:sz="12" w:space="0" w:color="000000"/>
            </w:tcBorders>
          </w:tcPr>
          <w:p w:rsidR="00FE0A39" w:rsidRDefault="00FE0A39">
            <w:pPr>
              <w:pStyle w:val="TableParagraph"/>
              <w:rPr>
                <w:sz w:val="16"/>
              </w:rPr>
            </w:pPr>
          </w:p>
          <w:p w:rsidR="00FE0A39" w:rsidRDefault="00FE0A39">
            <w:pPr>
              <w:pStyle w:val="TableParagraph"/>
              <w:spacing w:before="11"/>
              <w:rPr>
                <w:sz w:val="13"/>
              </w:rPr>
            </w:pPr>
          </w:p>
          <w:p w:rsidR="00FE0A39" w:rsidRDefault="00000000">
            <w:pPr>
              <w:pStyle w:val="TableParagraph"/>
              <w:spacing w:line="247" w:lineRule="auto"/>
              <w:ind w:left="41"/>
              <w:rPr>
                <w:sz w:val="15"/>
              </w:rPr>
            </w:pPr>
            <w:proofErr w:type="spellStart"/>
            <w:r>
              <w:rPr>
                <w:sz w:val="15"/>
              </w:rPr>
              <w:t>Қарызды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тануға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Қарыз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алушы</w:t>
            </w:r>
            <w:proofErr w:type="spellEnd"/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микрокредиттер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беру</w:t>
            </w:r>
            <w:r>
              <w:rPr>
                <w:spacing w:val="4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қағидаларына</w:t>
            </w:r>
            <w:proofErr w:type="spellEnd"/>
            <w:r>
              <w:rPr>
                <w:spacing w:val="3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жəне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Қазақстан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Республикасының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заңнамасына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сəйкес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электрондық</w:t>
            </w:r>
            <w:proofErr w:type="spellEnd"/>
            <w:r>
              <w:rPr>
                <w:spacing w:val="6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нысанда</w:t>
            </w:r>
            <w:proofErr w:type="spellEnd"/>
            <w:r>
              <w:rPr>
                <w:spacing w:val="2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қол</w:t>
            </w:r>
            <w:proofErr w:type="spellEnd"/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қойды</w:t>
            </w:r>
            <w:proofErr w:type="spellEnd"/>
            <w:r>
              <w:rPr>
                <w:sz w:val="15"/>
              </w:rPr>
              <w:t>.</w:t>
            </w:r>
          </w:p>
          <w:p w:rsidR="00FE0A39" w:rsidRDefault="00FE0A39">
            <w:pPr>
              <w:pStyle w:val="TableParagraph"/>
              <w:rPr>
                <w:sz w:val="16"/>
              </w:rPr>
            </w:pPr>
          </w:p>
          <w:p w:rsidR="00FE0A39" w:rsidRDefault="00FE0A39">
            <w:pPr>
              <w:pStyle w:val="TableParagraph"/>
              <w:spacing w:before="2"/>
            </w:pPr>
          </w:p>
          <w:p w:rsidR="00FE0A39" w:rsidRDefault="00E2117B">
            <w:pPr>
              <w:pStyle w:val="TableParagraph"/>
              <w:spacing w:line="230" w:lineRule="auto"/>
              <w:ind w:left="2"/>
              <w:rPr>
                <w:sz w:val="15"/>
              </w:rPr>
            </w:pPr>
            <w:r>
              <w:rPr>
                <w:sz w:val="15"/>
              </w:rPr>
              <w:t>___________</w:t>
            </w:r>
            <w:r w:rsidR="00000000">
              <w:rPr>
                <w:spacing w:val="7"/>
                <w:sz w:val="15"/>
              </w:rPr>
              <w:t xml:space="preserve"> </w:t>
            </w:r>
            <w:r w:rsidR="00000000">
              <w:rPr>
                <w:sz w:val="15"/>
              </w:rPr>
              <w:t>телефон</w:t>
            </w:r>
            <w:r w:rsidR="00000000">
              <w:rPr>
                <w:spacing w:val="8"/>
                <w:sz w:val="15"/>
              </w:rPr>
              <w:t xml:space="preserve"> </w:t>
            </w:r>
            <w:proofErr w:type="spellStart"/>
            <w:r w:rsidR="00000000">
              <w:rPr>
                <w:sz w:val="15"/>
              </w:rPr>
              <w:t>нөмірі</w:t>
            </w:r>
            <w:proofErr w:type="spellEnd"/>
            <w:r w:rsidR="00000000">
              <w:rPr>
                <w:sz w:val="15"/>
              </w:rPr>
              <w:t>,</w:t>
            </w:r>
            <w:r w:rsidR="00000000"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_________</w:t>
            </w:r>
            <w:r w:rsidR="00000000">
              <w:rPr>
                <w:spacing w:val="8"/>
                <w:sz w:val="15"/>
              </w:rPr>
              <w:t xml:space="preserve"> </w:t>
            </w:r>
            <w:proofErr w:type="spellStart"/>
            <w:r w:rsidR="00000000">
              <w:rPr>
                <w:sz w:val="15"/>
              </w:rPr>
              <w:t>растау</w:t>
            </w:r>
            <w:proofErr w:type="spellEnd"/>
            <w:r w:rsidR="00000000">
              <w:rPr>
                <w:spacing w:val="7"/>
                <w:sz w:val="15"/>
              </w:rPr>
              <w:t xml:space="preserve"> </w:t>
            </w:r>
            <w:r w:rsidR="00000000">
              <w:rPr>
                <w:sz w:val="15"/>
              </w:rPr>
              <w:t>коды</w:t>
            </w:r>
            <w:r w:rsidR="00000000">
              <w:rPr>
                <w:spacing w:val="8"/>
                <w:sz w:val="15"/>
              </w:rPr>
              <w:t xml:space="preserve"> </w:t>
            </w:r>
            <w:proofErr w:type="spellStart"/>
            <w:r w:rsidR="00000000">
              <w:rPr>
                <w:sz w:val="15"/>
              </w:rPr>
              <w:t>арқылы</w:t>
            </w:r>
            <w:proofErr w:type="spellEnd"/>
            <w:r w:rsidR="00000000">
              <w:rPr>
                <w:spacing w:val="8"/>
                <w:sz w:val="15"/>
              </w:rPr>
              <w:t xml:space="preserve"> </w:t>
            </w:r>
            <w:proofErr w:type="spellStart"/>
            <w:r w:rsidR="00000000">
              <w:rPr>
                <w:sz w:val="15"/>
              </w:rPr>
              <w:t>жасалған</w:t>
            </w:r>
            <w:proofErr w:type="spellEnd"/>
            <w:r w:rsidR="00000000">
              <w:rPr>
                <w:spacing w:val="8"/>
                <w:sz w:val="15"/>
              </w:rPr>
              <w:t xml:space="preserve"> </w:t>
            </w:r>
            <w:proofErr w:type="spellStart"/>
            <w:r w:rsidR="00000000">
              <w:rPr>
                <w:sz w:val="15"/>
              </w:rPr>
              <w:t>куəлікті</w:t>
            </w:r>
            <w:proofErr w:type="spellEnd"/>
            <w:r w:rsidR="00000000">
              <w:rPr>
                <w:spacing w:val="1"/>
                <w:sz w:val="15"/>
              </w:rPr>
              <w:t xml:space="preserve"> </w:t>
            </w:r>
            <w:proofErr w:type="spellStart"/>
            <w:r w:rsidR="00000000">
              <w:rPr>
                <w:sz w:val="15"/>
              </w:rPr>
              <w:t>əрекеттер</w:t>
            </w:r>
            <w:proofErr w:type="spellEnd"/>
            <w:r w:rsidR="00000000">
              <w:rPr>
                <w:sz w:val="15"/>
              </w:rPr>
              <w:t xml:space="preserve"> </w:t>
            </w:r>
            <w:proofErr w:type="spellStart"/>
            <w:r w:rsidR="00000000">
              <w:rPr>
                <w:sz w:val="15"/>
              </w:rPr>
              <w:t>расталған</w:t>
            </w:r>
            <w:proofErr w:type="spellEnd"/>
            <w:r w:rsidR="00000000">
              <w:rPr>
                <w:sz w:val="15"/>
              </w:rPr>
              <w:t>.</w:t>
            </w:r>
          </w:p>
        </w:tc>
      </w:tr>
    </w:tbl>
    <w:p w:rsidR="006F51C2" w:rsidRDefault="006F51C2"/>
    <w:sectPr w:rsidR="006F51C2">
      <w:type w:val="continuous"/>
      <w:pgSz w:w="11900" w:h="16840"/>
      <w:pgMar w:top="1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39"/>
    <w:rsid w:val="00201C38"/>
    <w:rsid w:val="006F51C2"/>
    <w:rsid w:val="00E2117B"/>
    <w:rsid w:val="00FA4F19"/>
    <w:rsid w:val="00FE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44F8"/>
  <w15:docId w15:val="{67007F51-1085-469A-97BE-127564C12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mogo</dc:title>
  <dc:creator>Olzhas</dc:creator>
  <cp:lastModifiedBy>Olzhik Olzhik</cp:lastModifiedBy>
  <cp:revision>3</cp:revision>
  <dcterms:created xsi:type="dcterms:W3CDTF">2024-11-08T10:57:00Z</dcterms:created>
  <dcterms:modified xsi:type="dcterms:W3CDTF">2024-11-08T10:58:00Z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wkhtmltopdf 0.12.5</vt:lpwstr>
  </property>
  <property fmtid="{D5CDD505-2E9C-101B-9397-08002B2CF9AE}" pid="4" name="LastSaved">
    <vt:filetime>2024-11-05T00:00:00Z</vt:filetime>
  </property>
</Properties>
</file>